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A6" w:rsidRPr="00A764A6" w:rsidRDefault="00A764A6" w:rsidP="00A764A6">
      <w:pPr>
        <w:shd w:val="clear" w:color="auto" w:fill="FFFFFF"/>
        <w:spacing w:after="0" w:line="240" w:lineRule="auto"/>
        <w:jc w:val="both"/>
        <w:outlineLvl w:val="2"/>
        <w:rPr>
          <w:rFonts w:ascii="Times New Roman" w:eastAsia="Times New Roman" w:hAnsi="Times New Roman" w:cs="Times New Roman"/>
          <w:b/>
          <w:bCs/>
          <w:color w:val="222222"/>
          <w:spacing w:val="-2"/>
          <w:sz w:val="28"/>
          <w:szCs w:val="28"/>
          <w:lang w:eastAsia="ru-RU"/>
        </w:rPr>
      </w:pPr>
      <w:r w:rsidRPr="00A764A6">
        <w:rPr>
          <w:rFonts w:ascii="Times New Roman" w:eastAsia="Times New Roman" w:hAnsi="Times New Roman" w:cs="Times New Roman"/>
          <w:b/>
          <w:bCs/>
          <w:color w:val="222222"/>
          <w:spacing w:val="-2"/>
          <w:sz w:val="28"/>
          <w:szCs w:val="28"/>
          <w:lang w:eastAsia="ru-RU"/>
        </w:rPr>
        <w:t>О заготовке древесного сока</w:t>
      </w:r>
    </w:p>
    <w:p w:rsidR="00A764A6" w:rsidRPr="00A764A6" w:rsidRDefault="00A764A6" w:rsidP="00A764A6">
      <w:pPr>
        <w:shd w:val="clear" w:color="auto" w:fill="FFFFFF"/>
        <w:spacing w:after="0" w:line="240" w:lineRule="auto"/>
        <w:ind w:firstLine="708"/>
        <w:jc w:val="both"/>
        <w:rPr>
          <w:rFonts w:ascii="Times New Roman" w:eastAsia="Times New Roman" w:hAnsi="Times New Roman" w:cs="Times New Roman"/>
          <w:color w:val="2F2F2F"/>
          <w:sz w:val="28"/>
          <w:szCs w:val="28"/>
          <w:lang w:eastAsia="ru-RU"/>
        </w:rPr>
      </w:pPr>
      <w:r w:rsidRPr="00A764A6">
        <w:rPr>
          <w:rFonts w:ascii="Times New Roman" w:eastAsia="Times New Roman" w:hAnsi="Times New Roman" w:cs="Times New Roman"/>
          <w:color w:val="2F2F2F"/>
          <w:sz w:val="28"/>
          <w:szCs w:val="28"/>
          <w:lang w:eastAsia="ru-RU"/>
        </w:rPr>
        <w:t xml:space="preserve">В связи с началом периода </w:t>
      </w:r>
      <w:proofErr w:type="spellStart"/>
      <w:r w:rsidRPr="00A764A6">
        <w:rPr>
          <w:rFonts w:ascii="Times New Roman" w:eastAsia="Times New Roman" w:hAnsi="Times New Roman" w:cs="Times New Roman"/>
          <w:color w:val="2F2F2F"/>
          <w:sz w:val="28"/>
          <w:szCs w:val="28"/>
          <w:lang w:eastAsia="ru-RU"/>
        </w:rPr>
        <w:t>сокодвижения</w:t>
      </w:r>
      <w:proofErr w:type="spellEnd"/>
      <w:r w:rsidRPr="00A764A6">
        <w:rPr>
          <w:rFonts w:ascii="Times New Roman" w:eastAsia="Times New Roman" w:hAnsi="Times New Roman" w:cs="Times New Roman"/>
          <w:color w:val="2F2F2F"/>
          <w:sz w:val="28"/>
          <w:szCs w:val="28"/>
          <w:lang w:eastAsia="ru-RU"/>
        </w:rPr>
        <w:t xml:space="preserve"> на территории Гродненской области, Гродненский областной комитет природных ресурсов и охраны окружающей среды напоминает о необходимости соблюдения требований по заготовке и сбору сока, установленных законодательством. </w:t>
      </w:r>
    </w:p>
    <w:p w:rsidR="00A764A6" w:rsidRPr="00A764A6" w:rsidRDefault="00A764A6" w:rsidP="00A764A6">
      <w:pPr>
        <w:shd w:val="clear" w:color="auto" w:fill="FFFFFF"/>
        <w:spacing w:after="0" w:line="240" w:lineRule="auto"/>
        <w:jc w:val="both"/>
        <w:rPr>
          <w:rFonts w:ascii="Times New Roman" w:eastAsia="Times New Roman" w:hAnsi="Times New Roman" w:cs="Times New Roman"/>
          <w:color w:val="2F2F2F"/>
          <w:sz w:val="28"/>
          <w:szCs w:val="28"/>
          <w:lang w:eastAsia="ru-RU"/>
        </w:rPr>
      </w:pPr>
      <w:r w:rsidRPr="00A764A6">
        <w:rPr>
          <w:rFonts w:ascii="Times New Roman" w:eastAsia="Times New Roman" w:hAnsi="Times New Roman" w:cs="Times New Roman"/>
          <w:color w:val="2F2F2F"/>
          <w:sz w:val="28"/>
          <w:szCs w:val="28"/>
          <w:lang w:eastAsia="ru-RU"/>
        </w:rPr>
        <w:t>Заготовка древесного сока на землях, не относящихся к лесному фонду, регламентируется Правилами заготовки древесных соков, сбора, заготовки (закупки) дикорастущих растений и (или) их частей, утвержденными постановлением Министерства природных ресурсов и охраны окружающей среды Республики Беларусь от 21.11.2016 № 37.</w:t>
      </w:r>
    </w:p>
    <w:p w:rsidR="00F77C79" w:rsidRDefault="00F77C79" w:rsidP="00F77C79">
      <w:pPr>
        <w:pStyle w:val="p-normal"/>
        <w:shd w:val="clear" w:color="auto" w:fill="FFFFFF"/>
        <w:spacing w:before="0" w:beforeAutospacing="0" w:after="0" w:afterAutospacing="0"/>
        <w:ind w:firstLine="415"/>
        <w:jc w:val="both"/>
        <w:rPr>
          <w:color w:val="242424"/>
          <w:sz w:val="28"/>
          <w:szCs w:val="28"/>
        </w:rPr>
      </w:pPr>
      <w:r>
        <w:rPr>
          <w:color w:val="2F2F2F"/>
          <w:sz w:val="28"/>
          <w:szCs w:val="28"/>
        </w:rPr>
        <w:t xml:space="preserve">        </w:t>
      </w:r>
      <w:r w:rsidR="00A764A6" w:rsidRPr="00A764A6">
        <w:rPr>
          <w:color w:val="2F2F2F"/>
          <w:sz w:val="28"/>
          <w:szCs w:val="28"/>
        </w:rPr>
        <w:t>Согласно стать</w:t>
      </w:r>
      <w:r>
        <w:rPr>
          <w:color w:val="2F2F2F"/>
          <w:sz w:val="28"/>
          <w:szCs w:val="28"/>
        </w:rPr>
        <w:t>и</w:t>
      </w:r>
      <w:r w:rsidR="00A764A6" w:rsidRPr="00A764A6">
        <w:rPr>
          <w:color w:val="2F2F2F"/>
          <w:sz w:val="28"/>
          <w:szCs w:val="28"/>
        </w:rPr>
        <w:t xml:space="preserve"> 45 Закона Республики Беларусь «О растительном мире» от 14 июня 2003 г. №205-З гражданам запрещена заготовка древесного сока: </w:t>
      </w:r>
      <w:r>
        <w:rPr>
          <w:rStyle w:val="word-wrapper"/>
          <w:color w:val="242424"/>
          <w:sz w:val="28"/>
          <w:szCs w:val="28"/>
        </w:rPr>
        <w:t>в населенных пунктах;</w:t>
      </w:r>
    </w:p>
    <w:p w:rsidR="00F77C79" w:rsidRDefault="00F77C79" w:rsidP="00F77C79">
      <w:pPr>
        <w:pStyle w:val="p-normal"/>
        <w:shd w:val="clear" w:color="auto" w:fill="FFFFFF"/>
        <w:spacing w:before="0" w:beforeAutospacing="0" w:after="0" w:afterAutospacing="0"/>
        <w:ind w:firstLine="415"/>
        <w:jc w:val="both"/>
        <w:rPr>
          <w:color w:val="242424"/>
          <w:sz w:val="28"/>
          <w:szCs w:val="28"/>
        </w:rPr>
      </w:pPr>
      <w:r>
        <w:rPr>
          <w:rStyle w:val="word-wrapper"/>
          <w:color w:val="242424"/>
          <w:sz w:val="28"/>
          <w:szCs w:val="28"/>
        </w:rPr>
        <w:t>в дендрологических парках, ботанических садах;</w:t>
      </w:r>
    </w:p>
    <w:p w:rsidR="00F77C79" w:rsidRDefault="00F77C79" w:rsidP="00F77C79">
      <w:pPr>
        <w:pStyle w:val="p-normal"/>
        <w:shd w:val="clear" w:color="auto" w:fill="FFFFFF"/>
        <w:spacing w:before="0" w:beforeAutospacing="0" w:after="0" w:afterAutospacing="0"/>
        <w:ind w:firstLine="415"/>
        <w:jc w:val="both"/>
        <w:rPr>
          <w:color w:val="242424"/>
          <w:sz w:val="28"/>
          <w:szCs w:val="28"/>
        </w:rPr>
      </w:pPr>
      <w:r>
        <w:rPr>
          <w:rStyle w:val="word-wrapper"/>
          <w:color w:val="242424"/>
          <w:sz w:val="28"/>
          <w:szCs w:val="28"/>
        </w:rPr>
        <w:t>в переданных в установленном порядке</w:t>
      </w:r>
      <w:r>
        <w:rPr>
          <w:rStyle w:val="fake-non-breaking-space"/>
          <w:color w:val="242424"/>
          <w:sz w:val="28"/>
          <w:szCs w:val="28"/>
        </w:rPr>
        <w:t> </w:t>
      </w:r>
      <w:r>
        <w:rPr>
          <w:rStyle w:val="word-wrapper"/>
          <w:color w:val="242424"/>
          <w:sz w:val="28"/>
          <w:szCs w:val="28"/>
        </w:rPr>
        <w:t>под охрану местах обитания диких животных и произрастания дикорастущих растений, отнесенных к видам, включенным в Красную книгу</w:t>
      </w:r>
      <w:r>
        <w:rPr>
          <w:rStyle w:val="fake-non-breaking-space"/>
          <w:color w:val="242424"/>
          <w:sz w:val="28"/>
          <w:szCs w:val="28"/>
        </w:rPr>
        <w:t> </w:t>
      </w:r>
      <w:r>
        <w:rPr>
          <w:rStyle w:val="word-wrapper"/>
          <w:color w:val="242424"/>
          <w:sz w:val="28"/>
          <w:szCs w:val="28"/>
        </w:rPr>
        <w:t>Республики Беларусь, типичных и редких биотопах;</w:t>
      </w:r>
    </w:p>
    <w:p w:rsidR="00F77C79" w:rsidRDefault="00F77C79" w:rsidP="00F77C79">
      <w:pPr>
        <w:pStyle w:val="p-normal"/>
        <w:shd w:val="clear" w:color="auto" w:fill="FFFFFF"/>
        <w:spacing w:before="0" w:beforeAutospacing="0" w:after="0" w:afterAutospacing="0"/>
        <w:ind w:firstLine="415"/>
        <w:jc w:val="both"/>
        <w:rPr>
          <w:color w:val="242424"/>
          <w:sz w:val="28"/>
          <w:szCs w:val="28"/>
        </w:rPr>
      </w:pPr>
      <w:r>
        <w:rPr>
          <w:rStyle w:val="word-wrapper"/>
          <w:color w:val="242424"/>
          <w:sz w:val="28"/>
          <w:szCs w:val="28"/>
        </w:rPr>
        <w:t>в границах зон охраны недвижимых материальных историко-культурных ценностей;</w:t>
      </w:r>
    </w:p>
    <w:p w:rsidR="00F77C79" w:rsidRDefault="00F77C79" w:rsidP="00F77C79">
      <w:pPr>
        <w:pStyle w:val="p-normal"/>
        <w:shd w:val="clear" w:color="auto" w:fill="FFFFFF"/>
        <w:spacing w:before="0" w:beforeAutospacing="0" w:after="0" w:afterAutospacing="0"/>
        <w:ind w:firstLine="415"/>
        <w:jc w:val="both"/>
        <w:rPr>
          <w:color w:val="242424"/>
          <w:sz w:val="28"/>
          <w:szCs w:val="28"/>
        </w:rPr>
      </w:pPr>
      <w:r>
        <w:rPr>
          <w:rStyle w:val="word-wrapper"/>
          <w:color w:val="242424"/>
          <w:sz w:val="28"/>
          <w:szCs w:val="28"/>
        </w:rPr>
        <w:t>на территории курортов и организаций здравоохранения, в границах округов санитарной охраны курортов;</w:t>
      </w:r>
    </w:p>
    <w:p w:rsidR="00F77C79" w:rsidRDefault="00F77C79" w:rsidP="00F77C79">
      <w:pPr>
        <w:pStyle w:val="p-normal"/>
        <w:shd w:val="clear" w:color="auto" w:fill="FFFFFF"/>
        <w:spacing w:before="0" w:beforeAutospacing="0" w:after="0" w:afterAutospacing="0"/>
        <w:ind w:firstLine="415"/>
        <w:jc w:val="both"/>
        <w:rPr>
          <w:color w:val="242424"/>
          <w:sz w:val="28"/>
          <w:szCs w:val="28"/>
        </w:rPr>
      </w:pPr>
      <w:r>
        <w:rPr>
          <w:rStyle w:val="word-wrapper"/>
          <w:color w:val="242424"/>
          <w:sz w:val="28"/>
          <w:szCs w:val="28"/>
        </w:rPr>
        <w:t>в местах массового отдыха населения.</w:t>
      </w:r>
    </w:p>
    <w:p w:rsidR="00F77C79" w:rsidRDefault="00F77C79" w:rsidP="00F77C79">
      <w:pPr>
        <w:pStyle w:val="p-normal"/>
        <w:shd w:val="clear" w:color="auto" w:fill="FFFFFF"/>
        <w:spacing w:before="0" w:beforeAutospacing="0" w:after="0" w:afterAutospacing="0"/>
        <w:ind w:firstLine="415"/>
        <w:jc w:val="both"/>
        <w:rPr>
          <w:color w:val="242424"/>
          <w:sz w:val="28"/>
          <w:szCs w:val="28"/>
        </w:rPr>
      </w:pPr>
      <w:r>
        <w:rPr>
          <w:rStyle w:val="word-wrapper"/>
          <w:color w:val="242424"/>
          <w:sz w:val="28"/>
          <w:szCs w:val="28"/>
        </w:rPr>
        <w:t>Заготовка древесных соков, помимо случаев, указанных в части шестой</w:t>
      </w:r>
      <w:r>
        <w:rPr>
          <w:rStyle w:val="fake-non-breaking-space"/>
          <w:color w:val="242424"/>
          <w:sz w:val="28"/>
          <w:szCs w:val="28"/>
        </w:rPr>
        <w:t> </w:t>
      </w:r>
      <w:r>
        <w:rPr>
          <w:rStyle w:val="word-wrapper"/>
          <w:color w:val="242424"/>
          <w:sz w:val="28"/>
          <w:szCs w:val="28"/>
        </w:rPr>
        <w:t>настоящей статьи, запрещается в прибрежных полосах водных объектов, в пределах полос отвода железных и автомобильных дорог, иных транспортных коммуникаций.</w:t>
      </w:r>
    </w:p>
    <w:p w:rsidR="00A764A6" w:rsidRPr="00A764A6" w:rsidRDefault="00712FC0" w:rsidP="00A764A6">
      <w:pPr>
        <w:shd w:val="clear" w:color="auto" w:fill="FFFFFF"/>
        <w:spacing w:after="0" w:line="240" w:lineRule="auto"/>
        <w:jc w:val="both"/>
        <w:rPr>
          <w:rFonts w:ascii="Times New Roman" w:eastAsia="Times New Roman" w:hAnsi="Times New Roman" w:cs="Times New Roman"/>
          <w:color w:val="2F2F2F"/>
          <w:sz w:val="28"/>
          <w:szCs w:val="28"/>
          <w:lang w:eastAsia="ru-RU"/>
        </w:rPr>
      </w:pPr>
      <w:r>
        <w:rPr>
          <w:rFonts w:ascii="Times New Roman" w:eastAsia="Times New Roman" w:hAnsi="Times New Roman" w:cs="Times New Roman"/>
          <w:color w:val="2F2F2F"/>
          <w:sz w:val="28"/>
          <w:szCs w:val="28"/>
          <w:lang w:eastAsia="ru-RU"/>
        </w:rPr>
        <w:t xml:space="preserve">      </w:t>
      </w:r>
      <w:r w:rsidR="00A764A6" w:rsidRPr="00A764A6">
        <w:rPr>
          <w:rFonts w:ascii="Times New Roman" w:eastAsia="Times New Roman" w:hAnsi="Times New Roman" w:cs="Times New Roman"/>
          <w:color w:val="2F2F2F"/>
          <w:sz w:val="28"/>
          <w:szCs w:val="28"/>
          <w:lang w:eastAsia="ru-RU"/>
        </w:rPr>
        <w:t>Граждане для удовлетворения собственных нужд могут осуществлять заготовку древесных соков бесплатно на участках леса, определяемых для этих целей юридическими лицами, ведущими лесное хозяйство с соблюдением установленных правил заготовки. Для получения информации об участках леса, где возможно осуществление заготовки березового сока, гражданин должен обратиться в лесничество по месту жительства.</w:t>
      </w:r>
    </w:p>
    <w:p w:rsidR="00A764A6" w:rsidRPr="00A764A6" w:rsidRDefault="00A764A6" w:rsidP="00A764A6">
      <w:pPr>
        <w:shd w:val="clear" w:color="auto" w:fill="FFFFFF"/>
        <w:spacing w:after="0" w:line="240" w:lineRule="auto"/>
        <w:ind w:firstLine="708"/>
        <w:jc w:val="both"/>
        <w:rPr>
          <w:rFonts w:ascii="Times New Roman" w:eastAsia="Times New Roman" w:hAnsi="Times New Roman" w:cs="Times New Roman"/>
          <w:color w:val="2F2F2F"/>
          <w:sz w:val="28"/>
          <w:szCs w:val="28"/>
          <w:lang w:eastAsia="ru-RU"/>
        </w:rPr>
      </w:pPr>
      <w:r w:rsidRPr="00A764A6">
        <w:rPr>
          <w:rFonts w:ascii="Times New Roman" w:eastAsia="Times New Roman" w:hAnsi="Times New Roman" w:cs="Times New Roman"/>
          <w:color w:val="2F2F2F"/>
          <w:sz w:val="28"/>
          <w:szCs w:val="28"/>
          <w:lang w:eastAsia="ru-RU"/>
        </w:rPr>
        <w:t>Следует помнить, что при осуществлении заготовки березового сока необходимо придерживаться технологии заготовки древесных соков:</w:t>
      </w:r>
    </w:p>
    <w:p w:rsidR="00A764A6" w:rsidRPr="00A764A6" w:rsidRDefault="00A764A6" w:rsidP="00A764A6">
      <w:pPr>
        <w:shd w:val="clear" w:color="auto" w:fill="FFFFFF"/>
        <w:spacing w:after="0" w:line="240" w:lineRule="auto"/>
        <w:jc w:val="both"/>
        <w:rPr>
          <w:rFonts w:ascii="Times New Roman" w:eastAsia="Times New Roman" w:hAnsi="Times New Roman" w:cs="Times New Roman"/>
          <w:color w:val="2F2F2F"/>
          <w:sz w:val="28"/>
          <w:szCs w:val="28"/>
          <w:lang w:eastAsia="ru-RU"/>
        </w:rPr>
      </w:pPr>
      <w:r w:rsidRPr="00A764A6">
        <w:rPr>
          <w:rFonts w:ascii="Times New Roman" w:eastAsia="Times New Roman" w:hAnsi="Times New Roman" w:cs="Times New Roman"/>
          <w:color w:val="2F2F2F"/>
          <w:sz w:val="28"/>
          <w:szCs w:val="28"/>
          <w:lang w:eastAsia="ru-RU"/>
        </w:rPr>
        <w:t xml:space="preserve">— заготовка древесных соков осуществляется после начала </w:t>
      </w:r>
      <w:proofErr w:type="spellStart"/>
      <w:r w:rsidRPr="00A764A6">
        <w:rPr>
          <w:rFonts w:ascii="Times New Roman" w:eastAsia="Times New Roman" w:hAnsi="Times New Roman" w:cs="Times New Roman"/>
          <w:color w:val="2F2F2F"/>
          <w:sz w:val="28"/>
          <w:szCs w:val="28"/>
          <w:lang w:eastAsia="ru-RU"/>
        </w:rPr>
        <w:t>сокодвижения</w:t>
      </w:r>
      <w:proofErr w:type="spellEnd"/>
      <w:r w:rsidRPr="00A764A6">
        <w:rPr>
          <w:rFonts w:ascii="Times New Roman" w:eastAsia="Times New Roman" w:hAnsi="Times New Roman" w:cs="Times New Roman"/>
          <w:color w:val="2F2F2F"/>
          <w:sz w:val="28"/>
          <w:szCs w:val="28"/>
          <w:lang w:eastAsia="ru-RU"/>
        </w:rPr>
        <w:t>, определяемого уколом шила в ствол дерева, с неповрежденных деревьев диаметром ствола 20 сантиметров и более на высоте 1,3 метра от уровня земли.</w:t>
      </w:r>
    </w:p>
    <w:p w:rsidR="00A764A6" w:rsidRPr="00A764A6" w:rsidRDefault="00A764A6" w:rsidP="00A764A6">
      <w:pPr>
        <w:shd w:val="clear" w:color="auto" w:fill="FFFFFF"/>
        <w:spacing w:after="0" w:line="240" w:lineRule="auto"/>
        <w:jc w:val="both"/>
        <w:rPr>
          <w:rFonts w:ascii="Times New Roman" w:eastAsia="Times New Roman" w:hAnsi="Times New Roman" w:cs="Times New Roman"/>
          <w:color w:val="2F2F2F"/>
          <w:sz w:val="28"/>
          <w:szCs w:val="28"/>
          <w:lang w:eastAsia="ru-RU"/>
        </w:rPr>
      </w:pPr>
      <w:r w:rsidRPr="00A764A6">
        <w:rPr>
          <w:rFonts w:ascii="Times New Roman" w:eastAsia="Times New Roman" w:hAnsi="Times New Roman" w:cs="Times New Roman"/>
          <w:color w:val="2F2F2F"/>
          <w:sz w:val="28"/>
          <w:szCs w:val="28"/>
          <w:lang w:eastAsia="ru-RU"/>
        </w:rPr>
        <w:t xml:space="preserve">— отверстия для заготовки древесных соков (далее — подсочные отверстия) сверлятся буравом. Максимальное количество подсочных отверстий определяется в зависимости от диаметра дерева на высоте 35-50 сантиметров от уровня земли (при диаметре 20-26 сантиметров — одно отверстие, при диаметре 27-34 сантиметра — два отверстия, при диаметре 35-40 </w:t>
      </w:r>
      <w:r w:rsidRPr="00A764A6">
        <w:rPr>
          <w:rFonts w:ascii="Times New Roman" w:eastAsia="Times New Roman" w:hAnsi="Times New Roman" w:cs="Times New Roman"/>
          <w:color w:val="2F2F2F"/>
          <w:sz w:val="28"/>
          <w:szCs w:val="28"/>
          <w:lang w:eastAsia="ru-RU"/>
        </w:rPr>
        <w:lastRenderedPageBreak/>
        <w:t>сантиметров — три отверстия, при диаметре свыше 40 сантиметров — четыре отверстия).</w:t>
      </w:r>
    </w:p>
    <w:p w:rsidR="00A764A6" w:rsidRPr="00A764A6" w:rsidRDefault="00A764A6" w:rsidP="00A764A6">
      <w:pPr>
        <w:shd w:val="clear" w:color="auto" w:fill="FFFFFF"/>
        <w:spacing w:after="0" w:line="240" w:lineRule="auto"/>
        <w:ind w:firstLine="708"/>
        <w:jc w:val="both"/>
        <w:rPr>
          <w:rFonts w:ascii="Times New Roman" w:eastAsia="Times New Roman" w:hAnsi="Times New Roman" w:cs="Times New Roman"/>
          <w:color w:val="2F2F2F"/>
          <w:sz w:val="28"/>
          <w:szCs w:val="28"/>
          <w:lang w:eastAsia="ru-RU"/>
        </w:rPr>
      </w:pPr>
      <w:r w:rsidRPr="00A764A6">
        <w:rPr>
          <w:rFonts w:ascii="Times New Roman" w:eastAsia="Times New Roman" w:hAnsi="Times New Roman" w:cs="Times New Roman"/>
          <w:color w:val="2F2F2F"/>
          <w:sz w:val="28"/>
          <w:szCs w:val="28"/>
          <w:lang w:eastAsia="ru-RU"/>
        </w:rPr>
        <w:t xml:space="preserve">Для стока древесных соков в </w:t>
      </w:r>
      <w:proofErr w:type="spellStart"/>
      <w:r w:rsidRPr="00A764A6">
        <w:rPr>
          <w:rFonts w:ascii="Times New Roman" w:eastAsia="Times New Roman" w:hAnsi="Times New Roman" w:cs="Times New Roman"/>
          <w:color w:val="2F2F2F"/>
          <w:sz w:val="28"/>
          <w:szCs w:val="28"/>
          <w:lang w:eastAsia="ru-RU"/>
        </w:rPr>
        <w:t>сокосборники</w:t>
      </w:r>
      <w:proofErr w:type="spellEnd"/>
      <w:r w:rsidRPr="00A764A6">
        <w:rPr>
          <w:rFonts w:ascii="Times New Roman" w:eastAsia="Times New Roman" w:hAnsi="Times New Roman" w:cs="Times New Roman"/>
          <w:color w:val="2F2F2F"/>
          <w:sz w:val="28"/>
          <w:szCs w:val="28"/>
          <w:lang w:eastAsia="ru-RU"/>
        </w:rPr>
        <w:t xml:space="preserve"> в подсочное отверстие диаметром не более 1 сантиметра и глубиной не более 3 сантиметров без учета толщины коры вставляется желоб, изготовленный из нержавеющего металла.</w:t>
      </w:r>
    </w:p>
    <w:p w:rsidR="00A764A6" w:rsidRPr="00A764A6" w:rsidRDefault="00A764A6" w:rsidP="00A764A6">
      <w:pPr>
        <w:shd w:val="clear" w:color="auto" w:fill="FFFFFF"/>
        <w:spacing w:after="0" w:line="240" w:lineRule="auto"/>
        <w:ind w:firstLine="708"/>
        <w:jc w:val="both"/>
        <w:rPr>
          <w:rFonts w:ascii="Times New Roman" w:eastAsia="Times New Roman" w:hAnsi="Times New Roman" w:cs="Times New Roman"/>
          <w:color w:val="2F2F2F"/>
          <w:sz w:val="28"/>
          <w:szCs w:val="28"/>
          <w:lang w:eastAsia="ru-RU"/>
        </w:rPr>
      </w:pPr>
      <w:r w:rsidRPr="00A764A6">
        <w:rPr>
          <w:rFonts w:ascii="Times New Roman" w:eastAsia="Times New Roman" w:hAnsi="Times New Roman" w:cs="Times New Roman"/>
          <w:color w:val="2F2F2F"/>
          <w:sz w:val="28"/>
          <w:szCs w:val="28"/>
          <w:lang w:eastAsia="ru-RU"/>
        </w:rPr>
        <w:t xml:space="preserve">Процесс заготовки древесных соков в </w:t>
      </w:r>
      <w:proofErr w:type="spellStart"/>
      <w:r w:rsidRPr="00A764A6">
        <w:rPr>
          <w:rFonts w:ascii="Times New Roman" w:eastAsia="Times New Roman" w:hAnsi="Times New Roman" w:cs="Times New Roman"/>
          <w:color w:val="2F2F2F"/>
          <w:sz w:val="28"/>
          <w:szCs w:val="28"/>
          <w:lang w:eastAsia="ru-RU"/>
        </w:rPr>
        <w:t>сокосборники</w:t>
      </w:r>
      <w:proofErr w:type="spellEnd"/>
      <w:r w:rsidRPr="00A764A6">
        <w:rPr>
          <w:rFonts w:ascii="Times New Roman" w:eastAsia="Times New Roman" w:hAnsi="Times New Roman" w:cs="Times New Roman"/>
          <w:color w:val="2F2F2F"/>
          <w:sz w:val="28"/>
          <w:szCs w:val="28"/>
          <w:lang w:eastAsia="ru-RU"/>
        </w:rPr>
        <w:t xml:space="preserve"> осуществляется способами, обеспечивающими минимальные потери древесных соков и повреждения деревьев.</w:t>
      </w:r>
    </w:p>
    <w:p w:rsidR="00A764A6" w:rsidRPr="00A764A6" w:rsidRDefault="00A764A6" w:rsidP="00A764A6">
      <w:pPr>
        <w:shd w:val="clear" w:color="auto" w:fill="FFFFFF"/>
        <w:spacing w:after="0" w:line="240" w:lineRule="auto"/>
        <w:jc w:val="both"/>
        <w:rPr>
          <w:rFonts w:ascii="Times New Roman" w:eastAsia="Times New Roman" w:hAnsi="Times New Roman" w:cs="Times New Roman"/>
          <w:color w:val="2F2F2F"/>
          <w:sz w:val="28"/>
          <w:szCs w:val="28"/>
          <w:lang w:eastAsia="ru-RU"/>
        </w:rPr>
      </w:pPr>
      <w:r w:rsidRPr="00A764A6">
        <w:rPr>
          <w:rFonts w:ascii="Times New Roman" w:eastAsia="Times New Roman" w:hAnsi="Times New Roman" w:cs="Times New Roman"/>
          <w:color w:val="2F2F2F"/>
          <w:sz w:val="28"/>
          <w:szCs w:val="28"/>
          <w:lang w:eastAsia="ru-RU"/>
        </w:rPr>
        <w:t> — после окончания заготовки древесного сока для обеспечения защиты древесины и предупреждения заболеваний деревьев желоба снимаются, а подсочные отверстия закрываются деревянной пробкой и замазываются садовым варом, садовой замазкой, смесью глины с известью или живицей, содержащей 10-15 процентов древесного угля.</w:t>
      </w:r>
    </w:p>
    <w:p w:rsidR="00A764A6" w:rsidRPr="00A764A6" w:rsidRDefault="00A764A6" w:rsidP="00A764A6">
      <w:pPr>
        <w:shd w:val="clear" w:color="auto" w:fill="FFFFFF"/>
        <w:spacing w:after="0" w:line="240" w:lineRule="auto"/>
        <w:ind w:firstLine="708"/>
        <w:jc w:val="both"/>
        <w:rPr>
          <w:rFonts w:ascii="Times New Roman" w:eastAsia="Times New Roman" w:hAnsi="Times New Roman" w:cs="Times New Roman"/>
          <w:color w:val="2F2F2F"/>
          <w:sz w:val="28"/>
          <w:szCs w:val="28"/>
          <w:lang w:eastAsia="ru-RU"/>
        </w:rPr>
      </w:pPr>
      <w:r w:rsidRPr="00A764A6">
        <w:rPr>
          <w:rFonts w:ascii="Times New Roman" w:eastAsia="Times New Roman" w:hAnsi="Times New Roman" w:cs="Times New Roman"/>
          <w:color w:val="2F2F2F"/>
          <w:sz w:val="28"/>
          <w:szCs w:val="28"/>
          <w:lang w:eastAsia="ru-RU"/>
        </w:rPr>
        <w:t>В следующий сезон заготовки древесных соков новые подсочные отверстия располагаются на расстоянии не менее 20 сантиметров от старых отверстий.</w:t>
      </w:r>
    </w:p>
    <w:p w:rsidR="00A764A6" w:rsidRPr="00A764A6" w:rsidRDefault="00A764A6" w:rsidP="00A764A6">
      <w:pPr>
        <w:shd w:val="clear" w:color="auto" w:fill="FFFFFF"/>
        <w:spacing w:after="0" w:line="240" w:lineRule="auto"/>
        <w:ind w:firstLine="708"/>
        <w:jc w:val="both"/>
        <w:rPr>
          <w:rFonts w:ascii="Times New Roman" w:eastAsia="Times New Roman" w:hAnsi="Times New Roman" w:cs="Times New Roman"/>
          <w:color w:val="2F2F2F"/>
          <w:sz w:val="28"/>
          <w:szCs w:val="28"/>
          <w:lang w:eastAsia="ru-RU"/>
        </w:rPr>
      </w:pPr>
      <w:r w:rsidRPr="00A764A6">
        <w:rPr>
          <w:rFonts w:ascii="Times New Roman" w:eastAsia="Times New Roman" w:hAnsi="Times New Roman" w:cs="Times New Roman"/>
          <w:color w:val="2F2F2F"/>
          <w:sz w:val="28"/>
          <w:szCs w:val="28"/>
          <w:lang w:eastAsia="ru-RU"/>
        </w:rPr>
        <w:t>В соответствии со статьей 16.19 Кодекса Республики Беларусь об административных правонарушениях сбор или заготовка древесного сока на территории, где такие заготовки или сбор запрещены, их заготовка или сбор без разрешительного документа, когда его получение обязательно, или не в соответствии с ним — влекут предупреждение или наложение штрафа в размере до 20 базовых величин, на индивидуального предпринимателя – до 100 базовых величин, а на юридическое лицо – до 500 базовых величин.</w:t>
      </w:r>
    </w:p>
    <w:p w:rsidR="00A764A6" w:rsidRPr="00A764A6" w:rsidRDefault="00A764A6" w:rsidP="00A764A6">
      <w:pPr>
        <w:shd w:val="clear" w:color="auto" w:fill="FFFFFF"/>
        <w:spacing w:after="0" w:line="240" w:lineRule="auto"/>
        <w:ind w:firstLine="708"/>
        <w:jc w:val="both"/>
        <w:rPr>
          <w:rFonts w:ascii="Times New Roman" w:eastAsia="Times New Roman" w:hAnsi="Times New Roman" w:cs="Times New Roman"/>
          <w:color w:val="2F2F2F"/>
          <w:sz w:val="28"/>
          <w:szCs w:val="28"/>
          <w:lang w:eastAsia="ru-RU"/>
        </w:rPr>
      </w:pPr>
      <w:r w:rsidRPr="00A764A6">
        <w:rPr>
          <w:rFonts w:ascii="Times New Roman" w:eastAsia="Times New Roman" w:hAnsi="Times New Roman" w:cs="Times New Roman"/>
          <w:color w:val="2F2F2F"/>
          <w:sz w:val="28"/>
          <w:szCs w:val="28"/>
          <w:lang w:eastAsia="ru-RU"/>
        </w:rPr>
        <w:t xml:space="preserve">Кроме этого, </w:t>
      </w:r>
      <w:r w:rsidR="00712FC0" w:rsidRPr="00712FC0">
        <w:rPr>
          <w:rStyle w:val="word-wrapper"/>
          <w:rFonts w:ascii="Times New Roman" w:hAnsi="Times New Roman" w:cs="Times New Roman"/>
          <w:color w:val="242424"/>
          <w:sz w:val="28"/>
          <w:szCs w:val="28"/>
          <w:shd w:val="clear" w:color="auto" w:fill="FFFFFF"/>
        </w:rPr>
        <w:t>заготовка древесного сока в запрещенных местах и (или) с деревьев, не подлежащих подсочке</w:t>
      </w:r>
      <w:r w:rsidRPr="00712FC0">
        <w:rPr>
          <w:rFonts w:ascii="Times New Roman" w:eastAsia="Times New Roman" w:hAnsi="Times New Roman" w:cs="Times New Roman"/>
          <w:color w:val="2F2F2F"/>
          <w:sz w:val="28"/>
          <w:szCs w:val="28"/>
          <w:lang w:eastAsia="ru-RU"/>
        </w:rPr>
        <w:t>,</w:t>
      </w:r>
      <w:r w:rsidRPr="00A764A6">
        <w:rPr>
          <w:rFonts w:ascii="Times New Roman" w:eastAsia="Times New Roman" w:hAnsi="Times New Roman" w:cs="Times New Roman"/>
          <w:color w:val="2F2F2F"/>
          <w:sz w:val="28"/>
          <w:szCs w:val="28"/>
          <w:lang w:eastAsia="ru-RU"/>
        </w:rPr>
        <w:t xml:space="preserve"> является фактом причинения вреда окружающей среде и предусматривает гражданско-правовую ответственность. </w:t>
      </w:r>
    </w:p>
    <w:p w:rsidR="005A6E43" w:rsidRDefault="005A6E43" w:rsidP="00A764A6">
      <w:pPr>
        <w:spacing w:after="0" w:line="240" w:lineRule="auto"/>
        <w:jc w:val="both"/>
        <w:rPr>
          <w:rFonts w:ascii="Times New Roman" w:hAnsi="Times New Roman" w:cs="Times New Roman"/>
          <w:sz w:val="28"/>
          <w:szCs w:val="28"/>
        </w:rPr>
      </w:pPr>
    </w:p>
    <w:p w:rsidR="00FD7C52" w:rsidRDefault="00FD7C52" w:rsidP="00A76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Дятловская районная инспекция </w:t>
      </w:r>
    </w:p>
    <w:p w:rsidR="00FD7C52" w:rsidRPr="00A764A6" w:rsidRDefault="00FD7C52" w:rsidP="00A76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природных ресурсов и охраны окружающей среды</w:t>
      </w:r>
    </w:p>
    <w:sectPr w:rsidR="00FD7C52" w:rsidRPr="00A764A6" w:rsidSect="005A6E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0348"/>
    <w:multiLevelType w:val="multilevel"/>
    <w:tmpl w:val="0E78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A764A6"/>
    <w:rsid w:val="0053482F"/>
    <w:rsid w:val="005A6E43"/>
    <w:rsid w:val="00712FC0"/>
    <w:rsid w:val="00A764A6"/>
    <w:rsid w:val="00F77C79"/>
    <w:rsid w:val="00FD7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43"/>
  </w:style>
  <w:style w:type="paragraph" w:styleId="3">
    <w:name w:val="heading 3"/>
    <w:basedOn w:val="a"/>
    <w:link w:val="30"/>
    <w:uiPriority w:val="9"/>
    <w:qFormat/>
    <w:rsid w:val="00A764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764A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764A6"/>
    <w:rPr>
      <w:color w:val="0000FF"/>
      <w:u w:val="single"/>
    </w:rPr>
  </w:style>
  <w:style w:type="paragraph" w:styleId="a4">
    <w:name w:val="Normal (Web)"/>
    <w:basedOn w:val="a"/>
    <w:uiPriority w:val="99"/>
    <w:semiHidden/>
    <w:unhideWhenUsed/>
    <w:rsid w:val="00A76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normal">
    <w:name w:val="p-normal"/>
    <w:basedOn w:val="a"/>
    <w:rsid w:val="00F77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F77C79"/>
  </w:style>
  <w:style w:type="character" w:customStyle="1" w:styleId="word-wrapper">
    <w:name w:val="word-wrapper"/>
    <w:basedOn w:val="a0"/>
    <w:rsid w:val="00F77C79"/>
  </w:style>
  <w:style w:type="character" w:customStyle="1" w:styleId="colorff00ff">
    <w:name w:val="color__ff00ff"/>
    <w:basedOn w:val="a0"/>
    <w:rsid w:val="00F77C79"/>
  </w:style>
  <w:style w:type="character" w:customStyle="1" w:styleId="fake-non-breaking-space">
    <w:name w:val="fake-non-breaking-space"/>
    <w:basedOn w:val="a0"/>
    <w:rsid w:val="00F77C79"/>
  </w:style>
  <w:style w:type="character" w:customStyle="1" w:styleId="color0000ff">
    <w:name w:val="color__0000ff"/>
    <w:basedOn w:val="a0"/>
    <w:rsid w:val="00F77C79"/>
  </w:style>
</w:styles>
</file>

<file path=word/webSettings.xml><?xml version="1.0" encoding="utf-8"?>
<w:webSettings xmlns:r="http://schemas.openxmlformats.org/officeDocument/2006/relationships" xmlns:w="http://schemas.openxmlformats.org/wordprocessingml/2006/main">
  <w:divs>
    <w:div w:id="1132670533">
      <w:bodyDiv w:val="1"/>
      <w:marLeft w:val="0"/>
      <w:marRight w:val="0"/>
      <w:marTop w:val="0"/>
      <w:marBottom w:val="0"/>
      <w:divBdr>
        <w:top w:val="none" w:sz="0" w:space="0" w:color="auto"/>
        <w:left w:val="none" w:sz="0" w:space="0" w:color="auto"/>
        <w:bottom w:val="none" w:sz="0" w:space="0" w:color="auto"/>
        <w:right w:val="none" w:sz="0" w:space="0" w:color="auto"/>
      </w:divBdr>
    </w:div>
    <w:div w:id="1713577686">
      <w:bodyDiv w:val="1"/>
      <w:marLeft w:val="0"/>
      <w:marRight w:val="0"/>
      <w:marTop w:val="0"/>
      <w:marBottom w:val="0"/>
      <w:divBdr>
        <w:top w:val="none" w:sz="0" w:space="0" w:color="auto"/>
        <w:left w:val="none" w:sz="0" w:space="0" w:color="auto"/>
        <w:bottom w:val="none" w:sz="0" w:space="0" w:color="auto"/>
        <w:right w:val="none" w:sz="0" w:space="0" w:color="auto"/>
      </w:divBdr>
      <w:divsChild>
        <w:div w:id="528104795">
          <w:marLeft w:val="0"/>
          <w:marRight w:val="0"/>
          <w:marTop w:val="208"/>
          <w:marBottom w:val="208"/>
          <w:divBdr>
            <w:top w:val="none" w:sz="0" w:space="0" w:color="auto"/>
            <w:left w:val="single" w:sz="18" w:space="24" w:color="00BCD6"/>
            <w:bottom w:val="none" w:sz="0" w:space="0" w:color="auto"/>
            <w:right w:val="none" w:sz="0" w:space="0" w:color="auto"/>
          </w:divBdr>
        </w:div>
        <w:div w:id="1869030592">
          <w:marLeft w:val="0"/>
          <w:marRight w:val="0"/>
          <w:marTop w:val="0"/>
          <w:marBottom w:val="208"/>
          <w:divBdr>
            <w:top w:val="none" w:sz="0" w:space="0" w:color="auto"/>
            <w:left w:val="single" w:sz="18" w:space="24" w:color="00BCD6"/>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633</Words>
  <Characters>3610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2024-03-13T12:23:00Z</dcterms:created>
  <dcterms:modified xsi:type="dcterms:W3CDTF">2024-03-13T12:23:00Z</dcterms:modified>
</cp:coreProperties>
</file>