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07" w:rsidRPr="000C150E" w:rsidRDefault="00DA2895" w:rsidP="000518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E772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прямой продаже пустующих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772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жилых домов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</w:t>
      </w:r>
      <w:r w:rsidR="00D16EE0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Вензовец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кого сельсовета</w:t>
      </w:r>
    </w:p>
    <w:p w:rsidR="00051807" w:rsidRPr="00993E74" w:rsidRDefault="00051807" w:rsidP="000518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158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7372"/>
        <w:gridCol w:w="2836"/>
        <w:gridCol w:w="2551"/>
      </w:tblGrid>
      <w:tr w:rsidR="00051807" w:rsidRPr="00AD3702" w:rsidTr="00E7724D">
        <w:tc>
          <w:tcPr>
            <w:tcW w:w="3118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7372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Характеристики пустующего жилого дома</w:t>
            </w:r>
          </w:p>
        </w:tc>
        <w:tc>
          <w:tcPr>
            <w:tcW w:w="2836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</w:tc>
        <w:tc>
          <w:tcPr>
            <w:tcW w:w="2551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Цена пустующего </w:t>
            </w:r>
            <w:r w:rsidR="000C150E">
              <w:rPr>
                <w:rFonts w:ascii="Times New Roman" w:hAnsi="Times New Roman" w:cs="Times New Roman"/>
                <w:sz w:val="26"/>
                <w:szCs w:val="26"/>
              </w:rPr>
              <w:t xml:space="preserve">жилого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дома.</w:t>
            </w:r>
          </w:p>
        </w:tc>
      </w:tr>
      <w:tr w:rsidR="00051807" w:rsidRPr="00AD3702" w:rsidTr="00E7724D">
        <w:tc>
          <w:tcPr>
            <w:tcW w:w="3118" w:type="dxa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A2895"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051807" w:rsidRDefault="00E14756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д. Лудичи, д. 3</w:t>
            </w:r>
          </w:p>
          <w:p w:rsidR="00A9380E" w:rsidRDefault="00A9380E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1877" w:rsidRPr="00DA2895" w:rsidRDefault="00E14756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75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1819910" cy="2139351"/>
                  <wp:effectExtent l="0" t="0" r="8890" b="0"/>
                  <wp:docPr id="1" name="Рисунок 1" descr="D:\документы\Работа с пустующими домами\Работа по Указу № 116\Фото пустующих домов 2025 год\Лудичи, 3\д. Лудичи, д.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\Работа с пустующими домами\Работа по Указу № 116\Фото пустующих домов 2025 год\Лудичи, 3\д. Лудичи, д.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542" cy="2169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916700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84,0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 w:rsidR="008161C0">
              <w:rPr>
                <w:rFonts w:ascii="Times New Roman" w:hAnsi="Times New Roman" w:cs="Times New Roman"/>
                <w:i/>
                <w:sz w:val="26"/>
                <w:szCs w:val="26"/>
              </w:rPr>
              <w:t>50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Отопление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печное;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337E44" w:rsidRDefault="00916700" w:rsidP="00916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  <w:proofErr w:type="gramEnd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51807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</w:t>
            </w:r>
            <w:r w:rsidRPr="008161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8161C0" w:rsidRPr="008161C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веранда дощатая 5,4 х 1,4 м, сарай дощатый 3,5 х 2,5 м, сарай деревянный 2,4 х 2,0 м, сарай деревянный 5,4 х 2,6 м, сарай деревянный 4,0 х 3,2 м, сарай деревянный 3,6 х 2,8 м, погреб 4,0 х 3,0 м, колодец.</w:t>
            </w:r>
          </w:p>
        </w:tc>
        <w:tc>
          <w:tcPr>
            <w:tcW w:w="2836" w:type="dxa"/>
          </w:tcPr>
          <w:p w:rsidR="00051807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104579" w:rsidRPr="00462EA8" w:rsidRDefault="00104579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51807" w:rsidRPr="00462EA8" w:rsidRDefault="008161C0" w:rsidP="00DA2895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,00 бел.</w:t>
            </w:r>
            <w:r w:rsidR="00DA2895" w:rsidRPr="005208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051807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 w:rsidR="005208E0">
              <w:rPr>
                <w:rFonts w:ascii="Times New Roman" w:hAnsi="Times New Roman" w:cs="Times New Roman"/>
                <w:i/>
                <w:sz w:val="26"/>
                <w:szCs w:val="26"/>
              </w:rPr>
              <w:t>(одна базовая величина)</w:t>
            </w:r>
            <w:r w:rsidR="00DA2895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E7724D" w:rsidRPr="00AD3702" w:rsidTr="00E7724D">
        <w:tc>
          <w:tcPr>
            <w:tcW w:w="3118" w:type="dxa"/>
          </w:tcPr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E7724D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д. Воловники, д. 6</w:t>
            </w:r>
          </w:p>
          <w:p w:rsidR="00E7724D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724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D61B6F9" wp14:editId="08B56991">
                  <wp:extent cx="1822450" cy="2001329"/>
                  <wp:effectExtent l="0" t="0" r="6350" b="0"/>
                  <wp:docPr id="2" name="Рисунок 2" descr="D:\документы\Работа с пустующими домами\Работа по Указу № 116\Фото пустующих домов 2025 год\Воловники, 6\д. Воловники, д.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\Работа с пустующими домами\Работа по Указу № 116\Фото пустующих домов 2025 год\Воловники, 6\д. Воловники, д.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39077" cy="201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E7724D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66,7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Отопление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печное;</w:t>
            </w: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E7724D" w:rsidRPr="00337E44" w:rsidRDefault="00E7724D" w:rsidP="00E77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  <w:proofErr w:type="gramEnd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E7724D" w:rsidRDefault="00E7724D" w:rsidP="00E7724D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</w:t>
            </w:r>
            <w:r w:rsidRPr="008161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веранда дощатая 2,8 х 1,6 м.</w:t>
            </w:r>
          </w:p>
          <w:p w:rsidR="00E7724D" w:rsidRDefault="00E7724D" w:rsidP="00E7724D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E7724D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E7724D" w:rsidRPr="00462EA8" w:rsidRDefault="00E7724D" w:rsidP="00E7724D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5208E0">
              <w:rPr>
                <w:rFonts w:ascii="Times New Roman" w:hAnsi="Times New Roman" w:cs="Times New Roman"/>
                <w:sz w:val="26"/>
                <w:szCs w:val="26"/>
              </w:rPr>
              <w:t>,00 бел. руб.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(одна базовая величина)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051807" w:rsidRPr="00993E74" w:rsidRDefault="00051807" w:rsidP="0005180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A2895" w:rsidRPr="00DA2895" w:rsidRDefault="00DA2895" w:rsidP="005208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Продажа проводится в соответствии с 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Указом Президента Республики Беларусь от 24 марта 2021 г. № 116 «Об отчуждении жилых домов в сельской местности и совершенствовани</w:t>
      </w:r>
      <w:r w:rsidR="00A938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работы с пустующими домами».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Претендентом на покупку пустующего жи</w:t>
      </w:r>
      <w:bookmarkStart w:id="0" w:name="_GoBack"/>
      <w:bookmarkEnd w:id="0"/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лого дома до истечения тридцати календарных дней со дня опубликования сведений о его прямой продаже предоставляются лично либо через своего представителя в Вензовецкий сельский исполнительный комитет по адресу: Дятловский район, аг. Вензовец, ул. Новая, 1в (административное здание сельисполкома) следующие документы: заявка на покупку пустующего жилого дома по форме, установленной Государственным комитетом по имуществу; гражданин - копию документа, удостоверяющего личность; представитель гражданина - нотариально удостоверенную доверенность.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В случае поступления двух и более зая</w:t>
      </w:r>
      <w:r w:rsidR="00520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вок от претендентов на покупку пустующего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дома его продажа будет осуществляться по результатам проведения аукциона.</w:t>
      </w:r>
      <w:r w:rsidR="00095DE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Покупатель также несет расходы, связанные с проведением процедуры продажи.</w:t>
      </w:r>
    </w:p>
    <w:p w:rsidR="00A9380E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Дополнительную информацию можно получить по телефонам: </w:t>
      </w:r>
    </w:p>
    <w:p w:rsidR="00815A2B" w:rsidRPr="00993E74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8-01563-67096, 67097 (понедельник-пятница с 8.00 до 13.00, с 14.00 до 17.00). </w:t>
      </w:r>
    </w:p>
    <w:sectPr w:rsidR="00815A2B" w:rsidRPr="00993E74" w:rsidSect="00E7724D">
      <w:pgSz w:w="16838" w:h="11906" w:orient="landscape"/>
      <w:pgMar w:top="426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07"/>
    <w:rsid w:val="00051807"/>
    <w:rsid w:val="00095DE4"/>
    <w:rsid w:val="000C150E"/>
    <w:rsid w:val="00104579"/>
    <w:rsid w:val="002670DB"/>
    <w:rsid w:val="003E047B"/>
    <w:rsid w:val="00445061"/>
    <w:rsid w:val="005208E0"/>
    <w:rsid w:val="00545F72"/>
    <w:rsid w:val="005825A4"/>
    <w:rsid w:val="00815A2B"/>
    <w:rsid w:val="008161C0"/>
    <w:rsid w:val="00916700"/>
    <w:rsid w:val="00993E74"/>
    <w:rsid w:val="00A51069"/>
    <w:rsid w:val="00A9380E"/>
    <w:rsid w:val="00B21877"/>
    <w:rsid w:val="00D16EE0"/>
    <w:rsid w:val="00DA2895"/>
    <w:rsid w:val="00E14756"/>
    <w:rsid w:val="00E7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ABD7-6DC7-4861-B03A-140D6265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180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D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cp:lastPrinted>2025-01-14T07:06:00Z</cp:lastPrinted>
  <dcterms:created xsi:type="dcterms:W3CDTF">2024-12-04T12:44:00Z</dcterms:created>
  <dcterms:modified xsi:type="dcterms:W3CDTF">2026-03-19T11:16:00Z</dcterms:modified>
</cp:coreProperties>
</file>